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B349F0" w:rsidP="00936F34">
      <w:pPr>
        <w:spacing w:line="216" w:lineRule="auto"/>
        <w:jc w:val="center"/>
      </w:pPr>
      <w:r>
        <w:t>23</w:t>
      </w:r>
      <w:r w:rsidR="0092005C">
        <w:t>.</w:t>
      </w:r>
      <w:r w:rsidR="00467670">
        <w:t>0</w:t>
      </w:r>
      <w:r w:rsidR="007E190D">
        <w:t>6</w:t>
      </w:r>
      <w:r w:rsidR="0092005C">
        <w:t>.202</w:t>
      </w:r>
      <w:r w:rsidR="00467670"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>
        <w:t>303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932FA3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 w:rsidR="00A559A2">
        <w:rPr>
          <w:color w:val="000000"/>
          <w:sz w:val="28"/>
          <w:szCs w:val="28"/>
        </w:rPr>
        <w:t xml:space="preserve">Внести изменения </w:t>
      </w:r>
      <w:r w:rsidR="00B849B8">
        <w:rPr>
          <w:color w:val="000000"/>
          <w:sz w:val="28"/>
          <w:szCs w:val="28"/>
        </w:rPr>
        <w:t>в</w:t>
      </w:r>
      <w:r w:rsidRPr="00253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>П</w:t>
      </w:r>
      <w:r w:rsidR="00B849B8">
        <w:rPr>
          <w:color w:val="000000"/>
          <w:sz w:val="28"/>
          <w:szCs w:val="28"/>
        </w:rPr>
        <w:t>еречень) в части добавления кода ОКПД2:</w:t>
      </w:r>
      <w:r w:rsidR="00F406BA">
        <w:rPr>
          <w:color w:val="000000"/>
          <w:sz w:val="28"/>
          <w:szCs w:val="28"/>
        </w:rPr>
        <w:t xml:space="preserve"> </w:t>
      </w:r>
    </w:p>
    <w:p w:rsidR="00274763" w:rsidRPr="00274763" w:rsidRDefault="00274763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21.20.10.252 </w:t>
      </w:r>
      <w:r w:rsidRPr="00274763">
        <w:rPr>
          <w:color w:val="000000"/>
          <w:sz w:val="28"/>
          <w:szCs w:val="28"/>
        </w:rPr>
        <w:t>«</w:t>
      </w:r>
      <w:proofErr w:type="spellStart"/>
      <w:r w:rsidRPr="00274763">
        <w:rPr>
          <w:sz w:val="28"/>
          <w:szCs w:val="28"/>
        </w:rPr>
        <w:t>Деконгестанты</w:t>
      </w:r>
      <w:proofErr w:type="spellEnd"/>
      <w:r w:rsidRPr="00274763">
        <w:rPr>
          <w:sz w:val="28"/>
          <w:szCs w:val="28"/>
        </w:rPr>
        <w:t xml:space="preserve"> для системного применения»;</w:t>
      </w:r>
    </w:p>
    <w:p w:rsidR="00040C1C" w:rsidRDefault="00040C1C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22.23.19 </w:t>
      </w:r>
      <w:r w:rsidRPr="00040C1C">
        <w:rPr>
          <w:color w:val="000000"/>
          <w:sz w:val="28"/>
          <w:szCs w:val="28"/>
        </w:rPr>
        <w:t>«</w:t>
      </w:r>
      <w:r w:rsidRPr="00040C1C">
        <w:rPr>
          <w:sz w:val="28"/>
          <w:szCs w:val="28"/>
        </w:rPr>
        <w:t>Изделия пластмассовые строительные, не включенные в другие группировки»</w:t>
      </w:r>
      <w:r>
        <w:rPr>
          <w:sz w:val="28"/>
          <w:szCs w:val="28"/>
        </w:rPr>
        <w:t>;</w:t>
      </w:r>
    </w:p>
    <w:p w:rsidR="00040C1C" w:rsidRDefault="00040C1C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22.29 «Изделия пластмассовые прочие»;</w:t>
      </w:r>
    </w:p>
    <w:p w:rsidR="00B349F0" w:rsidRDefault="00B349F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25.71.11.130 «Лезвия для ножей и ножниц»;</w:t>
      </w:r>
    </w:p>
    <w:p w:rsidR="00B349F0" w:rsidRDefault="00B349F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25.73 «Инструмент»;</w:t>
      </w:r>
    </w:p>
    <w:p w:rsidR="00040C1C" w:rsidRDefault="00040C1C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27.11 </w:t>
      </w:r>
      <w:r w:rsidRPr="00040C1C">
        <w:rPr>
          <w:color w:val="000000"/>
          <w:sz w:val="28"/>
          <w:szCs w:val="28"/>
        </w:rPr>
        <w:t>«</w:t>
      </w:r>
      <w:r w:rsidRPr="00040C1C">
        <w:rPr>
          <w:sz w:val="28"/>
          <w:szCs w:val="28"/>
        </w:rPr>
        <w:t>Электродвигатели, генераторы и трансформаторы»</w:t>
      </w:r>
    </w:p>
    <w:p w:rsidR="00040C1C" w:rsidRPr="00040C1C" w:rsidRDefault="00040C1C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27.51.15</w:t>
      </w:r>
      <w:r w:rsidRPr="00040C1C">
        <w:rPr>
          <w:rFonts w:ascii="Arial" w:hAnsi="Arial" w:cs="Arial"/>
          <w:sz w:val="20"/>
          <w:szCs w:val="20"/>
        </w:rPr>
        <w:t xml:space="preserve"> </w:t>
      </w:r>
      <w:r w:rsidRPr="00040C1C">
        <w:rPr>
          <w:sz w:val="28"/>
          <w:szCs w:val="28"/>
        </w:rPr>
        <w:t>«Вентиляторы и бытовые вытяжные и приточно-вытяжные шкафы»;</w:t>
      </w:r>
    </w:p>
    <w:p w:rsidR="00B349F0" w:rsidRPr="00B349F0" w:rsidRDefault="00B349F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27.90.12 </w:t>
      </w:r>
      <w:r w:rsidRPr="00B349F0">
        <w:rPr>
          <w:color w:val="000000"/>
          <w:sz w:val="28"/>
          <w:szCs w:val="28"/>
        </w:rPr>
        <w:t>«</w:t>
      </w:r>
      <w:r w:rsidRPr="00B349F0">
        <w:rPr>
          <w:sz w:val="28"/>
          <w:szCs w:val="28"/>
        </w:rPr>
        <w:t>Изоляторы электрические; изолирующая арматура для электрических машин и оборудования; трубки для электропроводки»</w:t>
      </w:r>
      <w:r>
        <w:rPr>
          <w:sz w:val="28"/>
          <w:szCs w:val="28"/>
        </w:rPr>
        <w:t>;</w:t>
      </w:r>
    </w:p>
    <w:p w:rsidR="00B349F0" w:rsidRDefault="00B349F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28.14.13 </w:t>
      </w:r>
      <w:r w:rsidRPr="00B349F0">
        <w:rPr>
          <w:color w:val="000000"/>
          <w:sz w:val="28"/>
          <w:szCs w:val="28"/>
        </w:rPr>
        <w:t>«</w:t>
      </w:r>
      <w:r w:rsidRPr="00B349F0">
        <w:rPr>
          <w:sz w:val="28"/>
          <w:szCs w:val="28"/>
        </w:rPr>
        <w:t>Арматура запорная для управления процессом (задвижки, краны, клапаны запорные, затворы дисковые и другая арматура)»</w:t>
      </w:r>
      <w:r>
        <w:rPr>
          <w:sz w:val="28"/>
          <w:szCs w:val="28"/>
        </w:rPr>
        <w:t>;</w:t>
      </w:r>
    </w:p>
    <w:p w:rsidR="00274763" w:rsidRDefault="00274763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32.91.19.190 </w:t>
      </w:r>
      <w:r w:rsidRPr="00274763">
        <w:rPr>
          <w:sz w:val="28"/>
          <w:szCs w:val="28"/>
        </w:rPr>
        <w:t>«Щетки прочие, не включенные в другие группировки»</w:t>
      </w:r>
    </w:p>
    <w:p w:rsidR="00467670" w:rsidRDefault="00040C1C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42.99.19.142 «Ограды, заборы металлические»</w:t>
      </w:r>
      <w:r w:rsidR="00932FA3">
        <w:rPr>
          <w:color w:val="000000"/>
          <w:sz w:val="28"/>
          <w:szCs w:val="28"/>
        </w:rPr>
        <w:t xml:space="preserve">, </w:t>
      </w:r>
      <w:r w:rsidR="00467670" w:rsidRPr="00253B7D">
        <w:rPr>
          <w:color w:val="000000"/>
          <w:sz w:val="28"/>
          <w:szCs w:val="28"/>
        </w:rPr>
        <w:t xml:space="preserve">согласно </w:t>
      </w:r>
      <w:hyperlink r:id="rId5" w:anchor="/document/400334673/entry/1000" w:history="1">
        <w:r w:rsidR="00467670" w:rsidRPr="00253B7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467670" w:rsidRPr="00253B7D">
        <w:rPr>
          <w:color w:val="000000"/>
          <w:sz w:val="28"/>
          <w:szCs w:val="28"/>
        </w:rPr>
        <w:t xml:space="preserve"> к настоящему приказу</w:t>
      </w:r>
      <w:r w:rsidR="00467670">
        <w:rPr>
          <w:color w:val="000000"/>
          <w:sz w:val="28"/>
          <w:szCs w:val="28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6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</w:t>
      </w:r>
      <w:r w:rsidR="007E19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7E190D">
        <w:rPr>
          <w:color w:val="000000"/>
          <w:sz w:val="28"/>
          <w:szCs w:val="28"/>
        </w:rPr>
        <w:t>двух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7670">
        <w:rPr>
          <w:rStyle w:val="a7"/>
          <w:i w:val="0"/>
          <w:sz w:val="28"/>
          <w:szCs w:val="28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467670">
        <w:rPr>
          <w:sz w:val="28"/>
          <w:szCs w:val="28"/>
        </w:rPr>
        <w:t>Соловьевой Ю</w:t>
      </w:r>
      <w:r w:rsidRPr="00467670">
        <w:rPr>
          <w:sz w:val="28"/>
          <w:szCs w:val="28"/>
          <w:shd w:val="clear" w:color="auto" w:fill="FFFFFF"/>
        </w:rPr>
        <w:t>.</w:t>
      </w:r>
      <w:r w:rsidR="00A15699">
        <w:rPr>
          <w:sz w:val="28"/>
          <w:szCs w:val="28"/>
          <w:shd w:val="clear" w:color="auto" w:fill="FFFFFF"/>
        </w:rPr>
        <w:t>П.</w:t>
      </w:r>
      <w:r w:rsidRPr="0046767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 xml:space="preserve">ГАПОУ СО «УГК </w:t>
      </w:r>
      <w:r>
        <w:rPr>
          <w:sz w:val="28"/>
          <w:szCs w:val="28"/>
        </w:rPr>
        <w:t xml:space="preserve">                         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lastRenderedPageBreak/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</w:t>
      </w:r>
      <w:r w:rsidR="007E19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7E190D">
        <w:rPr>
          <w:color w:val="000000"/>
          <w:sz w:val="28"/>
          <w:szCs w:val="28"/>
        </w:rPr>
        <w:t>двух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7E190D" w:rsidRDefault="007E190D" w:rsidP="007E190D">
      <w:pPr>
        <w:rPr>
          <w:color w:val="000000"/>
          <w:szCs w:val="28"/>
        </w:rPr>
      </w:pPr>
    </w:p>
    <w:p w:rsidR="00EC252E" w:rsidRDefault="00EC252E" w:rsidP="007E190D">
      <w:pPr>
        <w:rPr>
          <w:color w:val="000000"/>
          <w:szCs w:val="28"/>
        </w:rPr>
      </w:pPr>
    </w:p>
    <w:p w:rsidR="00EC252E" w:rsidRPr="007E190D" w:rsidRDefault="00EF7FE9" w:rsidP="007E190D">
      <w:pPr>
        <w:rPr>
          <w:color w:val="000000"/>
          <w:szCs w:val="28"/>
        </w:rPr>
      </w:pPr>
      <w:r>
        <w:rPr>
          <w:noProof/>
        </w:rPr>
        <w:drawing>
          <wp:inline distT="0" distB="0" distL="0" distR="0" wp14:anchorId="2CEAE152" wp14:editId="38BB80C6">
            <wp:extent cx="5940425" cy="1310640"/>
            <wp:effectExtent l="0" t="0" r="3175" b="381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BA" w:rsidRDefault="00FC704E">
      <w:pPr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467670" w:rsidRDefault="00467670" w:rsidP="00467670">
      <w:pPr>
        <w:ind w:firstLine="142"/>
        <w:jc w:val="both"/>
        <w:rPr>
          <w:color w:val="000000"/>
          <w:szCs w:val="28"/>
        </w:rPr>
      </w:pPr>
      <w:r w:rsidRPr="00A71D0A">
        <w:rPr>
          <w:color w:val="000000"/>
          <w:szCs w:val="28"/>
        </w:rPr>
        <w:t>Приложение: П</w:t>
      </w:r>
      <w:r>
        <w:rPr>
          <w:color w:val="000000"/>
          <w:szCs w:val="28"/>
        </w:rPr>
        <w:t>еречень</w:t>
      </w:r>
      <w:r w:rsidRPr="00A71D0A">
        <w:rPr>
          <w:color w:val="000000"/>
          <w:szCs w:val="28"/>
        </w:rPr>
        <w:t xml:space="preserve"> </w:t>
      </w:r>
      <w:r w:rsidRPr="00253B7D">
        <w:rPr>
          <w:color w:val="000000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467670" w:rsidRPr="007233DC" w:rsidRDefault="00467670" w:rsidP="00467670">
      <w:pPr>
        <w:pStyle w:val="indent1"/>
        <w:shd w:val="clear" w:color="auto" w:fill="FFFFFF"/>
        <w:jc w:val="right"/>
        <w:rPr>
          <w:rStyle w:val="s106"/>
        </w:rPr>
      </w:pPr>
      <w:r w:rsidRPr="00253B7D">
        <w:rPr>
          <w:rStyle w:val="s106"/>
          <w:color w:val="000000"/>
          <w:sz w:val="28"/>
          <w:szCs w:val="28"/>
        </w:rPr>
        <w:t>Приложение</w:t>
      </w:r>
      <w:r w:rsidRPr="00253B7D">
        <w:rPr>
          <w:color w:val="000000"/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к </w:t>
      </w:r>
      <w:hyperlink r:id="rId8" w:anchor="/document/400432322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приказу</w:t>
        </w:r>
      </w:hyperlink>
      <w:r w:rsidRPr="00253B7D">
        <w:rPr>
          <w:rStyle w:val="s106"/>
          <w:sz w:val="28"/>
          <w:szCs w:val="28"/>
        </w:rPr>
        <w:t xml:space="preserve"> </w:t>
      </w:r>
      <w:r w:rsidRPr="00253B7D">
        <w:rPr>
          <w:sz w:val="28"/>
          <w:szCs w:val="28"/>
        </w:rPr>
        <w:br/>
      </w:r>
      <w:r w:rsidR="002D27F1">
        <w:rPr>
          <w:rStyle w:val="s106"/>
          <w:color w:val="000000"/>
          <w:sz w:val="28"/>
          <w:szCs w:val="28"/>
        </w:rPr>
        <w:t xml:space="preserve">от </w:t>
      </w:r>
      <w:r w:rsidR="00890989">
        <w:rPr>
          <w:rStyle w:val="s106"/>
          <w:color w:val="000000"/>
          <w:sz w:val="28"/>
          <w:szCs w:val="28"/>
        </w:rPr>
        <w:t>23</w:t>
      </w:r>
      <w:r w:rsidRPr="00253B7D">
        <w:rPr>
          <w:rStyle w:val="s106"/>
          <w:color w:val="000000"/>
          <w:sz w:val="28"/>
          <w:szCs w:val="28"/>
        </w:rPr>
        <w:t>.0</w:t>
      </w:r>
      <w:r w:rsidR="007E190D">
        <w:rPr>
          <w:rStyle w:val="s106"/>
          <w:color w:val="000000"/>
          <w:sz w:val="28"/>
          <w:szCs w:val="28"/>
        </w:rPr>
        <w:t>6</w:t>
      </w:r>
      <w:r w:rsidRPr="00253B7D">
        <w:rPr>
          <w:rStyle w:val="s106"/>
          <w:color w:val="000000"/>
          <w:sz w:val="28"/>
          <w:szCs w:val="28"/>
        </w:rPr>
        <w:t xml:space="preserve">.2022 </w:t>
      </w:r>
      <w:r w:rsidR="007233DC" w:rsidRPr="004A7EEF">
        <w:rPr>
          <w:rStyle w:val="s106"/>
          <w:color w:val="000000"/>
          <w:sz w:val="28"/>
          <w:szCs w:val="28"/>
        </w:rPr>
        <w:t xml:space="preserve">№ </w:t>
      </w:r>
      <w:r w:rsidR="00E20AF5" w:rsidRPr="004A7EEF">
        <w:rPr>
          <w:rStyle w:val="s106"/>
          <w:color w:val="000000"/>
          <w:sz w:val="28"/>
          <w:szCs w:val="28"/>
        </w:rPr>
        <w:t>01-07-</w:t>
      </w:r>
      <w:r w:rsidR="00890989">
        <w:rPr>
          <w:rStyle w:val="s106"/>
          <w:color w:val="000000"/>
          <w:sz w:val="28"/>
          <w:szCs w:val="28"/>
        </w:rPr>
        <w:t>303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Pr="00253B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 xml:space="preserve">Код по Общероссийскому классификатору продукции по видам экономической деятельности                             </w:t>
            </w:r>
            <w:proofErr w:type="gramStart"/>
            <w:r w:rsidRPr="00253B7D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253B7D">
              <w:rPr>
                <w:b/>
                <w:sz w:val="22"/>
                <w:szCs w:val="22"/>
              </w:rPr>
              <w:t>ОКПД 2)</w:t>
            </w:r>
            <w:r w:rsidRPr="00253B7D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Спецодежда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Обувь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20.14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20.59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21.20.10.158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274763" w:rsidRPr="00253B7D" w:rsidTr="00F406BA">
        <w:tc>
          <w:tcPr>
            <w:tcW w:w="704" w:type="dxa"/>
            <w:shd w:val="clear" w:color="auto" w:fill="auto"/>
          </w:tcPr>
          <w:p w:rsidR="00274763" w:rsidRPr="00C94C39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</w:tcPr>
          <w:p w:rsidR="00274763" w:rsidRPr="00C94C39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4C39">
              <w:rPr>
                <w:b/>
                <w:sz w:val="22"/>
                <w:szCs w:val="22"/>
              </w:rPr>
              <w:t>21.20.10.252</w:t>
            </w:r>
          </w:p>
        </w:tc>
        <w:tc>
          <w:tcPr>
            <w:tcW w:w="5532" w:type="dxa"/>
          </w:tcPr>
          <w:p w:rsidR="00274763" w:rsidRPr="00C94C39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94C39">
              <w:rPr>
                <w:b/>
                <w:sz w:val="22"/>
                <w:szCs w:val="22"/>
              </w:rPr>
              <w:t>Деконгестанты</w:t>
            </w:r>
            <w:proofErr w:type="spellEnd"/>
            <w:r w:rsidRPr="00C94C39">
              <w:rPr>
                <w:b/>
                <w:sz w:val="22"/>
                <w:szCs w:val="22"/>
              </w:rPr>
              <w:t xml:space="preserve"> для системного применения.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  <w:r w:rsidR="00C94C39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4C39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22.21</w:t>
            </w:r>
          </w:p>
        </w:tc>
        <w:tc>
          <w:tcPr>
            <w:tcW w:w="5532" w:type="dxa"/>
          </w:tcPr>
          <w:p w:rsidR="008722DA" w:rsidRPr="007E190D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22.22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</w:tcPr>
          <w:p w:rsidR="00040C1C" w:rsidRPr="00040C1C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C1C">
              <w:rPr>
                <w:b/>
                <w:sz w:val="22"/>
                <w:szCs w:val="22"/>
              </w:rPr>
              <w:t>22.29</w:t>
            </w:r>
          </w:p>
        </w:tc>
        <w:tc>
          <w:tcPr>
            <w:tcW w:w="5532" w:type="dxa"/>
          </w:tcPr>
          <w:p w:rsidR="00040C1C" w:rsidRPr="00040C1C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C1C">
              <w:rPr>
                <w:b/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15" w:type="dxa"/>
          </w:tcPr>
          <w:p w:rsidR="00040C1C" w:rsidRPr="00040C1C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C1C">
              <w:rPr>
                <w:b/>
                <w:sz w:val="22"/>
                <w:szCs w:val="22"/>
              </w:rPr>
              <w:t>22.23.19</w:t>
            </w:r>
          </w:p>
        </w:tc>
        <w:tc>
          <w:tcPr>
            <w:tcW w:w="5532" w:type="dxa"/>
          </w:tcPr>
          <w:p w:rsidR="00040C1C" w:rsidRPr="00040C1C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C1C">
              <w:rPr>
                <w:b/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49F0" w:rsidRPr="00253B7D" w:rsidTr="00F406BA">
        <w:tc>
          <w:tcPr>
            <w:tcW w:w="704" w:type="dxa"/>
            <w:shd w:val="clear" w:color="auto" w:fill="auto"/>
          </w:tcPr>
          <w:p w:rsidR="00B349F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15" w:type="dxa"/>
          </w:tcPr>
          <w:p w:rsidR="00B349F0" w:rsidRPr="00B349F0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9F0">
              <w:rPr>
                <w:b/>
                <w:sz w:val="22"/>
                <w:szCs w:val="22"/>
              </w:rPr>
              <w:t>25.71</w:t>
            </w:r>
            <w:r>
              <w:rPr>
                <w:b/>
                <w:sz w:val="22"/>
                <w:szCs w:val="22"/>
              </w:rPr>
              <w:t>.11.130</w:t>
            </w:r>
          </w:p>
        </w:tc>
        <w:tc>
          <w:tcPr>
            <w:tcW w:w="5532" w:type="dxa"/>
          </w:tcPr>
          <w:p w:rsidR="00B349F0" w:rsidRPr="00B349F0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9F0">
              <w:rPr>
                <w:b/>
                <w:sz w:val="22"/>
                <w:szCs w:val="22"/>
              </w:rPr>
              <w:t>Лезвия для ножей и ножниц</w:t>
            </w:r>
          </w:p>
        </w:tc>
      </w:tr>
      <w:tr w:rsidR="00B349F0" w:rsidRPr="00253B7D" w:rsidTr="00F406BA">
        <w:tc>
          <w:tcPr>
            <w:tcW w:w="704" w:type="dxa"/>
            <w:shd w:val="clear" w:color="auto" w:fill="auto"/>
          </w:tcPr>
          <w:p w:rsidR="00B349F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15" w:type="dxa"/>
          </w:tcPr>
          <w:p w:rsidR="00B349F0" w:rsidRPr="00B349F0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9F0">
              <w:rPr>
                <w:b/>
                <w:sz w:val="22"/>
                <w:szCs w:val="22"/>
              </w:rPr>
              <w:t>25.73</w:t>
            </w:r>
          </w:p>
        </w:tc>
        <w:tc>
          <w:tcPr>
            <w:tcW w:w="5532" w:type="dxa"/>
          </w:tcPr>
          <w:p w:rsidR="00B349F0" w:rsidRPr="00B349F0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9F0">
              <w:rPr>
                <w:b/>
                <w:sz w:val="22"/>
                <w:szCs w:val="22"/>
              </w:rPr>
              <w:t>Инструмент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B349F0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sz w:val="22"/>
                <w:szCs w:val="22"/>
              </w:rPr>
              <w:t>2</w:t>
            </w:r>
            <w:r w:rsidR="00C94C39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360341" w:rsidRPr="00B349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349F0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5532" w:type="dxa"/>
          </w:tcPr>
          <w:p w:rsidR="00360341" w:rsidRPr="00B349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Pr="00B349F0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sz w:val="22"/>
                <w:szCs w:val="22"/>
              </w:rPr>
              <w:t>2</w:t>
            </w:r>
            <w:r w:rsidR="00C94C39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EA2066" w:rsidRPr="00B349F0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349F0">
              <w:rPr>
                <w:i/>
                <w:sz w:val="22"/>
                <w:szCs w:val="22"/>
              </w:rPr>
              <w:t>25.99</w:t>
            </w:r>
          </w:p>
        </w:tc>
        <w:tc>
          <w:tcPr>
            <w:tcW w:w="5532" w:type="dxa"/>
          </w:tcPr>
          <w:p w:rsidR="00EA2066" w:rsidRPr="00B349F0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4C39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26.2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4C39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26.30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4C39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26.40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Pr="00B349F0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A2066" w:rsidRPr="00B349F0" w:rsidRDefault="00EA2066" w:rsidP="00F406BA">
            <w:pPr>
              <w:jc w:val="center"/>
              <w:rPr>
                <w:sz w:val="22"/>
                <w:szCs w:val="22"/>
              </w:rPr>
            </w:pPr>
            <w:r w:rsidRPr="00B349F0">
              <w:rPr>
                <w:sz w:val="22"/>
                <w:szCs w:val="22"/>
              </w:rPr>
              <w:t>26.51</w:t>
            </w:r>
          </w:p>
        </w:tc>
        <w:tc>
          <w:tcPr>
            <w:tcW w:w="5532" w:type="dxa"/>
          </w:tcPr>
          <w:p w:rsidR="00EA2066" w:rsidRPr="00B349F0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275264" w:rsidRPr="00253B7D" w:rsidTr="00F406BA">
        <w:tc>
          <w:tcPr>
            <w:tcW w:w="704" w:type="dxa"/>
            <w:shd w:val="clear" w:color="auto" w:fill="auto"/>
          </w:tcPr>
          <w:p w:rsidR="00275264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275264" w:rsidRPr="007E190D" w:rsidRDefault="00275264" w:rsidP="00F40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26.70</w:t>
            </w:r>
          </w:p>
        </w:tc>
        <w:tc>
          <w:tcPr>
            <w:tcW w:w="5532" w:type="dxa"/>
          </w:tcPr>
          <w:p w:rsidR="00275264" w:rsidRPr="00275264" w:rsidRDefault="00275264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5264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40C1C" w:rsidRPr="00274763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4763">
              <w:rPr>
                <w:b/>
                <w:sz w:val="22"/>
                <w:szCs w:val="22"/>
              </w:rPr>
              <w:t>27.11</w:t>
            </w:r>
          </w:p>
        </w:tc>
        <w:tc>
          <w:tcPr>
            <w:tcW w:w="5532" w:type="dxa"/>
          </w:tcPr>
          <w:p w:rsidR="00040C1C" w:rsidRPr="00274763" w:rsidRDefault="0027476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4763">
              <w:rPr>
                <w:b/>
                <w:sz w:val="22"/>
                <w:szCs w:val="22"/>
              </w:rPr>
              <w:t>Электродвигатели, генераторы и трансформаторы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27.12</w:t>
            </w:r>
          </w:p>
        </w:tc>
        <w:tc>
          <w:tcPr>
            <w:tcW w:w="5532" w:type="dxa"/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27.20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Батареи аккумуляторы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27.31</w:t>
            </w:r>
          </w:p>
        </w:tc>
        <w:tc>
          <w:tcPr>
            <w:tcW w:w="5532" w:type="dxa"/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27.32</w:t>
            </w:r>
          </w:p>
        </w:tc>
        <w:tc>
          <w:tcPr>
            <w:tcW w:w="5532" w:type="dxa"/>
          </w:tcPr>
          <w:p w:rsidR="00360341" w:rsidRPr="007E190D" w:rsidRDefault="00360341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27.33</w:t>
            </w:r>
          </w:p>
        </w:tc>
        <w:tc>
          <w:tcPr>
            <w:tcW w:w="5532" w:type="dxa"/>
          </w:tcPr>
          <w:p w:rsidR="008722DA" w:rsidRPr="007E190D" w:rsidRDefault="008722DA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 xml:space="preserve">Изделия </w:t>
            </w:r>
            <w:proofErr w:type="spellStart"/>
            <w:r w:rsidRPr="007E190D">
              <w:rPr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27.40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40C1C" w:rsidRPr="00040C1C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C1C">
              <w:rPr>
                <w:b/>
                <w:sz w:val="22"/>
                <w:szCs w:val="22"/>
              </w:rPr>
              <w:t>27.51.15</w:t>
            </w:r>
          </w:p>
        </w:tc>
        <w:tc>
          <w:tcPr>
            <w:tcW w:w="5532" w:type="dxa"/>
          </w:tcPr>
          <w:p w:rsidR="00040C1C" w:rsidRPr="00040C1C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C1C">
              <w:rPr>
                <w:b/>
                <w:sz w:val="22"/>
                <w:szCs w:val="22"/>
              </w:rPr>
              <w:t>Вентиляторы и бытовые вытяжные и приточно-вытяжные шкафы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B349F0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9F0">
              <w:rPr>
                <w:b/>
                <w:sz w:val="22"/>
                <w:szCs w:val="22"/>
              </w:rPr>
              <w:t>27.90.12</w:t>
            </w:r>
          </w:p>
        </w:tc>
        <w:tc>
          <w:tcPr>
            <w:tcW w:w="5532" w:type="dxa"/>
          </w:tcPr>
          <w:p w:rsidR="00360341" w:rsidRPr="00B349F0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9F0">
              <w:rPr>
                <w:b/>
                <w:sz w:val="22"/>
                <w:szCs w:val="22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49F0" w:rsidRPr="00253B7D" w:rsidTr="00F406BA">
        <w:tc>
          <w:tcPr>
            <w:tcW w:w="704" w:type="dxa"/>
            <w:shd w:val="clear" w:color="auto" w:fill="auto"/>
          </w:tcPr>
          <w:p w:rsidR="00B349F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349F0" w:rsidRPr="00B349F0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9F0">
              <w:rPr>
                <w:b/>
                <w:sz w:val="22"/>
                <w:szCs w:val="22"/>
              </w:rPr>
              <w:t>28.14.13</w:t>
            </w:r>
          </w:p>
        </w:tc>
        <w:tc>
          <w:tcPr>
            <w:tcW w:w="5532" w:type="dxa"/>
          </w:tcPr>
          <w:p w:rsidR="00B349F0" w:rsidRPr="00B349F0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9F0">
              <w:rPr>
                <w:b/>
                <w:sz w:val="22"/>
                <w:szCs w:val="22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28.23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28.25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D27F1" w:rsidRPr="00253B7D" w:rsidTr="00F406BA">
        <w:tc>
          <w:tcPr>
            <w:tcW w:w="704" w:type="dxa"/>
            <w:shd w:val="clear" w:color="auto" w:fill="auto"/>
          </w:tcPr>
          <w:p w:rsidR="002D27F1" w:rsidRPr="00360341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D27F1" w:rsidRPr="007E190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28.99</w:t>
            </w:r>
          </w:p>
        </w:tc>
        <w:tc>
          <w:tcPr>
            <w:tcW w:w="5532" w:type="dxa"/>
          </w:tcPr>
          <w:p w:rsidR="002D27F1" w:rsidRPr="007E190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A2066" w:rsidRPr="007E190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</w:t>
            </w:r>
            <w:r>
              <w:rPr>
                <w:i/>
                <w:sz w:val="22"/>
                <w:szCs w:val="22"/>
              </w:rPr>
              <w:t>9</w:t>
            </w:r>
            <w:r w:rsidRPr="007E190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EA2066" w:rsidRPr="007E190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A2066" w:rsidRPr="00B349F0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sz w:val="22"/>
                <w:szCs w:val="22"/>
              </w:rPr>
              <w:t>29.20.21.129</w:t>
            </w:r>
          </w:p>
        </w:tc>
        <w:tc>
          <w:tcPr>
            <w:tcW w:w="5532" w:type="dxa"/>
          </w:tcPr>
          <w:p w:rsidR="00EA2066" w:rsidRPr="00B349F0" w:rsidRDefault="00786AD5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31.01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31.09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Мебель прочая</w:t>
            </w:r>
          </w:p>
        </w:tc>
      </w:tr>
      <w:tr w:rsidR="00274763" w:rsidRPr="00253B7D" w:rsidTr="00F406BA">
        <w:tc>
          <w:tcPr>
            <w:tcW w:w="704" w:type="dxa"/>
            <w:shd w:val="clear" w:color="auto" w:fill="auto"/>
          </w:tcPr>
          <w:p w:rsidR="00274763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74763" w:rsidRPr="00274763" w:rsidRDefault="0027476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4763">
              <w:rPr>
                <w:b/>
                <w:sz w:val="22"/>
                <w:szCs w:val="22"/>
              </w:rPr>
              <w:t>32.91.19.190</w:t>
            </w:r>
          </w:p>
        </w:tc>
        <w:tc>
          <w:tcPr>
            <w:tcW w:w="5532" w:type="dxa"/>
          </w:tcPr>
          <w:p w:rsidR="00274763" w:rsidRPr="00274763" w:rsidRDefault="0027476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4763">
              <w:rPr>
                <w:b/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32.99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C94C39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32.30.16.130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сетевые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33.12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7E190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5532" w:type="dxa"/>
          </w:tcPr>
          <w:p w:rsidR="00435C4A" w:rsidRPr="007E190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C94C39">
        <w:trPr>
          <w:trHeight w:val="464"/>
        </w:trPr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253B7D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040C1C" w:rsidRPr="00342419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</w:t>
            </w:r>
            <w:r>
              <w:rPr>
                <w:i/>
                <w:sz w:val="22"/>
                <w:szCs w:val="22"/>
              </w:rPr>
              <w:t>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040C1C" w:rsidRPr="00342419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2272F"/>
                <w:sz w:val="23"/>
                <w:szCs w:val="23"/>
                <w:shd w:val="clear" w:color="auto" w:fill="FFFFFF"/>
              </w:rPr>
            </w:pP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115" w:type="dxa"/>
          </w:tcPr>
          <w:p w:rsidR="00040C1C" w:rsidRPr="00040C1C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C1C">
              <w:rPr>
                <w:b/>
                <w:sz w:val="22"/>
                <w:szCs w:val="22"/>
              </w:rPr>
              <w:t>42.99.19.142</w:t>
            </w:r>
          </w:p>
        </w:tc>
        <w:tc>
          <w:tcPr>
            <w:tcW w:w="5532" w:type="dxa"/>
          </w:tcPr>
          <w:p w:rsidR="00040C1C" w:rsidRPr="00040C1C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  <w:shd w:val="clear" w:color="auto" w:fill="FFFFFF"/>
              </w:rPr>
            </w:pPr>
            <w:r w:rsidRPr="00040C1C">
              <w:rPr>
                <w:b/>
                <w:color w:val="000000"/>
                <w:sz w:val="22"/>
                <w:szCs w:val="22"/>
              </w:rPr>
              <w:t>Ограды, заборы металлические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43.22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56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56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62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F406BA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115" w:type="dxa"/>
          </w:tcPr>
          <w:p w:rsidR="00467670" w:rsidRPr="00F406BA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62.02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7E190D" w:rsidRPr="00253B7D" w:rsidTr="00F406BA">
        <w:tc>
          <w:tcPr>
            <w:tcW w:w="704" w:type="dxa"/>
            <w:shd w:val="clear" w:color="auto" w:fill="auto"/>
          </w:tcPr>
          <w:p w:rsidR="007E190D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7E190D" w:rsidRPr="007E190D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63:</w:t>
            </w:r>
          </w:p>
        </w:tc>
        <w:tc>
          <w:tcPr>
            <w:tcW w:w="5532" w:type="dxa"/>
          </w:tcPr>
          <w:p w:rsidR="007E190D" w:rsidRPr="00F406BA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190D" w:rsidRPr="00253B7D" w:rsidTr="00F406BA">
        <w:tc>
          <w:tcPr>
            <w:tcW w:w="704" w:type="dxa"/>
            <w:shd w:val="clear" w:color="auto" w:fill="auto"/>
          </w:tcPr>
          <w:p w:rsidR="007E190D" w:rsidRPr="00EA2066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115" w:type="dxa"/>
          </w:tcPr>
          <w:p w:rsidR="007E190D" w:rsidRPr="00EA2066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066">
              <w:rPr>
                <w:sz w:val="22"/>
                <w:szCs w:val="22"/>
              </w:rPr>
              <w:t>63.11.1</w:t>
            </w:r>
          </w:p>
        </w:tc>
        <w:tc>
          <w:tcPr>
            <w:tcW w:w="5532" w:type="dxa"/>
          </w:tcPr>
          <w:p w:rsidR="007E190D" w:rsidRPr="00EA2066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066">
              <w:rPr>
                <w:sz w:val="22"/>
                <w:szCs w:val="22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71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C61B3" w:rsidRPr="00253B7D" w:rsidTr="00F406BA">
        <w:tc>
          <w:tcPr>
            <w:tcW w:w="704" w:type="dxa"/>
            <w:shd w:val="clear" w:color="auto" w:fill="auto"/>
          </w:tcPr>
          <w:p w:rsidR="00CC61B3" w:rsidRPr="00F406BA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115" w:type="dxa"/>
          </w:tcPr>
          <w:p w:rsidR="00CC61B3" w:rsidRPr="00F406BA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71.12.12.190</w:t>
            </w:r>
          </w:p>
        </w:tc>
        <w:tc>
          <w:tcPr>
            <w:tcW w:w="5532" w:type="dxa"/>
          </w:tcPr>
          <w:p w:rsidR="00CC61B3" w:rsidRPr="00CC61B3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6BA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71.20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80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80.10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F406BA" w:rsidRPr="00253B7D" w:rsidTr="00F406BA">
        <w:tc>
          <w:tcPr>
            <w:tcW w:w="704" w:type="dxa"/>
            <w:shd w:val="clear" w:color="auto" w:fill="auto"/>
          </w:tcPr>
          <w:p w:rsidR="00F406BA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115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80.20</w:t>
            </w:r>
          </w:p>
        </w:tc>
        <w:tc>
          <w:tcPr>
            <w:tcW w:w="5532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</w:t>
            </w:r>
            <w:r w:rsidRPr="00342419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81.21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95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95.11.10.130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96.01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rPr>
          <w:sz w:val="22"/>
          <w:szCs w:val="22"/>
        </w:rPr>
      </w:pPr>
    </w:p>
    <w:p w:rsidR="00040C1C" w:rsidRPr="00F406BA" w:rsidRDefault="00040C1C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F406BA">
      <w:pPr>
        <w:rPr>
          <w:sz w:val="22"/>
          <w:szCs w:val="22"/>
        </w:rPr>
      </w:pPr>
    </w:p>
    <w:p w:rsidR="00360341" w:rsidRPr="00F406BA" w:rsidRDefault="00360341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  <w:bookmarkStart w:id="0" w:name="_GoBack"/>
      <w:bookmarkEnd w:id="0"/>
    </w:p>
    <w:sectPr w:rsidR="00467670" w:rsidRPr="00253B7D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5C"/>
    <w:rsid w:val="00040C1C"/>
    <w:rsid w:val="00047AE8"/>
    <w:rsid w:val="000F7797"/>
    <w:rsid w:val="001C61DF"/>
    <w:rsid w:val="001D4151"/>
    <w:rsid w:val="001E1B1E"/>
    <w:rsid w:val="001E5770"/>
    <w:rsid w:val="00204380"/>
    <w:rsid w:val="00205760"/>
    <w:rsid w:val="00212A6B"/>
    <w:rsid w:val="0026571E"/>
    <w:rsid w:val="00274763"/>
    <w:rsid w:val="00275264"/>
    <w:rsid w:val="002A67CF"/>
    <w:rsid w:val="002B0DD8"/>
    <w:rsid w:val="002B363E"/>
    <w:rsid w:val="002D27F1"/>
    <w:rsid w:val="00307720"/>
    <w:rsid w:val="00342419"/>
    <w:rsid w:val="00360341"/>
    <w:rsid w:val="00377103"/>
    <w:rsid w:val="00377422"/>
    <w:rsid w:val="003E2F77"/>
    <w:rsid w:val="00415911"/>
    <w:rsid w:val="00422A5A"/>
    <w:rsid w:val="00435C4A"/>
    <w:rsid w:val="00467670"/>
    <w:rsid w:val="00482931"/>
    <w:rsid w:val="004A7EEF"/>
    <w:rsid w:val="00506D88"/>
    <w:rsid w:val="00550E6B"/>
    <w:rsid w:val="00554F52"/>
    <w:rsid w:val="00561C81"/>
    <w:rsid w:val="005C3AFD"/>
    <w:rsid w:val="006325D7"/>
    <w:rsid w:val="007233DC"/>
    <w:rsid w:val="00753469"/>
    <w:rsid w:val="007765DB"/>
    <w:rsid w:val="00786AD5"/>
    <w:rsid w:val="007E190D"/>
    <w:rsid w:val="00831FA8"/>
    <w:rsid w:val="00845FFA"/>
    <w:rsid w:val="008722DA"/>
    <w:rsid w:val="00890989"/>
    <w:rsid w:val="008C2B3C"/>
    <w:rsid w:val="0092005C"/>
    <w:rsid w:val="00931AE8"/>
    <w:rsid w:val="00932FA3"/>
    <w:rsid w:val="00936F34"/>
    <w:rsid w:val="00966ED6"/>
    <w:rsid w:val="009D15DF"/>
    <w:rsid w:val="00A15699"/>
    <w:rsid w:val="00A559A2"/>
    <w:rsid w:val="00B036BD"/>
    <w:rsid w:val="00B349F0"/>
    <w:rsid w:val="00B40B49"/>
    <w:rsid w:val="00B60F0D"/>
    <w:rsid w:val="00B66C49"/>
    <w:rsid w:val="00B82BBB"/>
    <w:rsid w:val="00B849B8"/>
    <w:rsid w:val="00BA6C29"/>
    <w:rsid w:val="00BD315A"/>
    <w:rsid w:val="00C94C39"/>
    <w:rsid w:val="00C97C91"/>
    <w:rsid w:val="00CA32B7"/>
    <w:rsid w:val="00CB38DD"/>
    <w:rsid w:val="00CC61B3"/>
    <w:rsid w:val="00D75CE5"/>
    <w:rsid w:val="00DB52CC"/>
    <w:rsid w:val="00E20AF5"/>
    <w:rsid w:val="00E67160"/>
    <w:rsid w:val="00EA2066"/>
    <w:rsid w:val="00EC252E"/>
    <w:rsid w:val="00EE5627"/>
    <w:rsid w:val="00EF7FE9"/>
    <w:rsid w:val="00F367D3"/>
    <w:rsid w:val="00F406BA"/>
    <w:rsid w:val="00F96634"/>
    <w:rsid w:val="00FC704E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4</cp:revision>
  <cp:lastPrinted>2022-05-17T05:08:00Z</cp:lastPrinted>
  <dcterms:created xsi:type="dcterms:W3CDTF">2022-06-24T09:14:00Z</dcterms:created>
  <dcterms:modified xsi:type="dcterms:W3CDTF">2022-06-29T07:08:00Z</dcterms:modified>
</cp:coreProperties>
</file>