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93" w:rsidRDefault="00AE45DC" w:rsidP="000D7310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-530861</wp:posOffset>
            </wp:positionV>
            <wp:extent cx="7524750" cy="10354391"/>
            <wp:effectExtent l="19050" t="0" r="0" b="0"/>
            <wp:wrapNone/>
            <wp:docPr id="1" name="Рисунок 1" descr="C:\Users\ivanov_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_a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3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5DC" w:rsidRDefault="00AE45DC" w:rsidP="000D7310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AE45DC" w:rsidRDefault="00AE45DC" w:rsidP="000D7310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AE45DC" w:rsidRDefault="00AE45DC" w:rsidP="000D7310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AE45DC" w:rsidRDefault="00AE45DC" w:rsidP="000D7310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AE45DC" w:rsidRPr="000D7310" w:rsidRDefault="00AE45DC" w:rsidP="000D7310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AE45DC" w:rsidRDefault="00AE45D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A63993" w:rsidRPr="000D7310" w:rsidRDefault="00A63993" w:rsidP="000D7310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lastRenderedPageBreak/>
        <w:t>Область применения</w:t>
      </w:r>
    </w:p>
    <w:p w:rsidR="00A63993" w:rsidRPr="000D7310" w:rsidRDefault="00A63993" w:rsidP="000D7310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Настоящее положение регламентирует организацию аттестации педагогических работников в ГБПОУ СО «УГК им. И.И.Ползунова».</w:t>
      </w:r>
    </w:p>
    <w:p w:rsidR="00F779A3" w:rsidRPr="000D7310" w:rsidRDefault="00F779A3" w:rsidP="00BD6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A63993" w:rsidRPr="000D7310" w:rsidRDefault="00A63993" w:rsidP="000D7310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Правовая сторона</w:t>
      </w:r>
    </w:p>
    <w:p w:rsidR="00A63993" w:rsidRPr="000D7310" w:rsidRDefault="00A63993" w:rsidP="000D7310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 xml:space="preserve">Положение составлено в соответствии </w:t>
      </w:r>
      <w:proofErr w:type="gramStart"/>
      <w:r w:rsidRPr="000D7310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0D7310">
        <w:rPr>
          <w:rFonts w:ascii="Times New Roman" w:hAnsi="Times New Roman" w:cs="Times New Roman"/>
          <w:sz w:val="28"/>
          <w:szCs w:val="24"/>
        </w:rPr>
        <w:t>:</w:t>
      </w:r>
    </w:p>
    <w:p w:rsidR="00A63993" w:rsidRPr="000D7310" w:rsidRDefault="00A63993" w:rsidP="000D731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D7310">
        <w:rPr>
          <w:rFonts w:ascii="Times New Roman" w:hAnsi="Times New Roman" w:cs="Times New Roman"/>
          <w:sz w:val="28"/>
          <w:szCs w:val="24"/>
        </w:rPr>
        <w:t>- Федеральным Законом от 29.12.2012 г. № 273 – ФЗ «Об образовании в Российском Федерации»;</w:t>
      </w:r>
      <w:proofErr w:type="gramEnd"/>
    </w:p>
    <w:p w:rsidR="00A63993" w:rsidRPr="000D7310" w:rsidRDefault="00A63993" w:rsidP="000D731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- Законом Свердловской области от 15 июля 2013 года № 78-ОЗ «Об образовании в Свердловской области»</w:t>
      </w:r>
      <w:r w:rsidR="00F779A3" w:rsidRPr="000D7310">
        <w:rPr>
          <w:rFonts w:ascii="Times New Roman" w:hAnsi="Times New Roman" w:cs="Times New Roman"/>
          <w:sz w:val="28"/>
          <w:szCs w:val="24"/>
        </w:rPr>
        <w:t>;</w:t>
      </w:r>
    </w:p>
    <w:p w:rsidR="00F779A3" w:rsidRPr="000D7310" w:rsidRDefault="00A63993" w:rsidP="000D731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- Порядком</w:t>
      </w:r>
      <w:r w:rsidR="00F779A3" w:rsidRPr="000D7310">
        <w:rPr>
          <w:rFonts w:ascii="Times New Roman" w:hAnsi="Times New Roman" w:cs="Times New Roman"/>
          <w:sz w:val="28"/>
          <w:szCs w:val="24"/>
        </w:rPr>
        <w:t xml:space="preserve"> проведения</w:t>
      </w:r>
      <w:r w:rsidRPr="000D7310">
        <w:rPr>
          <w:rFonts w:ascii="Times New Roman" w:hAnsi="Times New Roman" w:cs="Times New Roman"/>
          <w:sz w:val="28"/>
          <w:szCs w:val="24"/>
        </w:rPr>
        <w:t xml:space="preserve">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7 апреля 2014 года № 276</w:t>
      </w:r>
      <w:r w:rsidR="00F779A3" w:rsidRPr="000D7310">
        <w:rPr>
          <w:rFonts w:ascii="Times New Roman" w:hAnsi="Times New Roman" w:cs="Times New Roman"/>
          <w:sz w:val="28"/>
          <w:szCs w:val="24"/>
        </w:rPr>
        <w:t>;</w:t>
      </w:r>
    </w:p>
    <w:p w:rsidR="00F779A3" w:rsidRPr="000D7310" w:rsidRDefault="00F779A3" w:rsidP="000D731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-</w:t>
      </w:r>
      <w:r w:rsidR="00A63993" w:rsidRPr="000D7310">
        <w:rPr>
          <w:rFonts w:ascii="Times New Roman" w:hAnsi="Times New Roman" w:cs="Times New Roman"/>
          <w:sz w:val="28"/>
          <w:szCs w:val="24"/>
        </w:rPr>
        <w:t xml:space="preserve"> Уставом ГБПОУ СО «УГК им. И.И.Ползунова»</w:t>
      </w:r>
      <w:r w:rsidRPr="000D7310">
        <w:rPr>
          <w:rFonts w:ascii="Times New Roman" w:hAnsi="Times New Roman" w:cs="Times New Roman"/>
          <w:sz w:val="28"/>
          <w:szCs w:val="24"/>
        </w:rPr>
        <w:t>;</w:t>
      </w:r>
    </w:p>
    <w:p w:rsidR="00A63993" w:rsidRPr="000D7310" w:rsidRDefault="00F779A3" w:rsidP="000D731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-</w:t>
      </w:r>
      <w:r w:rsidR="00A63993" w:rsidRPr="000D7310">
        <w:rPr>
          <w:rFonts w:ascii="Times New Roman" w:hAnsi="Times New Roman" w:cs="Times New Roman"/>
          <w:sz w:val="28"/>
          <w:szCs w:val="24"/>
        </w:rPr>
        <w:t xml:space="preserve"> настоящим положением.</w:t>
      </w:r>
    </w:p>
    <w:p w:rsidR="00A63993" w:rsidRPr="000D7310" w:rsidRDefault="00A63993" w:rsidP="000D731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</w:p>
    <w:p w:rsidR="00F779A3" w:rsidRPr="000D7310" w:rsidRDefault="00F779A3" w:rsidP="000D7310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Общие положения</w:t>
      </w:r>
    </w:p>
    <w:p w:rsidR="00F779A3" w:rsidRPr="000D7310" w:rsidRDefault="00F779A3" w:rsidP="000D7310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Порядок проведения аттестации педагогических работников организаций, осуществляющих образовательную деятельность (далее - организация), определяет  основные задачи и принципы проведения аттестации педагогических работников организаций.</w:t>
      </w:r>
    </w:p>
    <w:p w:rsidR="00F779A3" w:rsidRPr="000D7310" w:rsidRDefault="00F779A3" w:rsidP="000D7310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D7310">
        <w:rPr>
          <w:rFonts w:ascii="Times New Roman" w:hAnsi="Times New Roman" w:cs="Times New Roman"/>
          <w:sz w:val="28"/>
          <w:szCs w:val="24"/>
        </w:rPr>
        <w:t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 г. № 678 (Собрание законодательства Российской Федерации, 2013, № 33, ст. 4381), в том числе в случаях, когда замещение должностей осуществляется по совместительству в той же</w:t>
      </w:r>
      <w:proofErr w:type="gramEnd"/>
      <w:r w:rsidRPr="000D7310">
        <w:rPr>
          <w:rFonts w:ascii="Times New Roman" w:hAnsi="Times New Roman" w:cs="Times New Roman"/>
          <w:sz w:val="28"/>
          <w:szCs w:val="24"/>
        </w:rPr>
        <w:t xml:space="preserve">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F779A3" w:rsidRPr="000D7310" w:rsidRDefault="00F779A3" w:rsidP="000D7310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Основными задачами проведения аттестации являются:</w:t>
      </w:r>
    </w:p>
    <w:p w:rsidR="00F779A3" w:rsidRPr="000D7310" w:rsidRDefault="00F779A3" w:rsidP="000D731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F779A3" w:rsidRPr="000D7310" w:rsidRDefault="00F779A3" w:rsidP="000D731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определение необходимости повышения квалификации педагогических работников;</w:t>
      </w:r>
    </w:p>
    <w:p w:rsidR="00F779A3" w:rsidRPr="000D7310" w:rsidRDefault="00F779A3" w:rsidP="000D731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повышение эффективности и качества педагогической деятельности;</w:t>
      </w:r>
    </w:p>
    <w:p w:rsidR="00F779A3" w:rsidRPr="000D7310" w:rsidRDefault="00F779A3" w:rsidP="000D731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F779A3" w:rsidRPr="000D7310" w:rsidRDefault="00F779A3" w:rsidP="000D731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F779A3" w:rsidRPr="000D7310" w:rsidRDefault="00F779A3" w:rsidP="000D731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lastRenderedPageBreak/>
        <w:t xml:space="preserve">обеспечение </w:t>
      </w:r>
      <w:proofErr w:type="gramStart"/>
      <w:r w:rsidRPr="000D7310">
        <w:rPr>
          <w:rFonts w:ascii="Times New Roman" w:hAnsi="Times New Roman" w:cs="Times New Roman"/>
          <w:sz w:val="28"/>
          <w:szCs w:val="24"/>
        </w:rPr>
        <w:t>дифференциации размеров оплаты труда педагогических работников</w:t>
      </w:r>
      <w:proofErr w:type="gramEnd"/>
      <w:r w:rsidRPr="000D7310">
        <w:rPr>
          <w:rFonts w:ascii="Times New Roman" w:hAnsi="Times New Roman" w:cs="Times New Roman"/>
          <w:sz w:val="28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F779A3" w:rsidRPr="000D7310" w:rsidRDefault="00F779A3" w:rsidP="000D7310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0D7310">
        <w:rPr>
          <w:rFonts w:ascii="Times New Roman" w:hAnsi="Times New Roman" w:cs="Times New Roman"/>
          <w:sz w:val="28"/>
          <w:szCs w:val="24"/>
        </w:rPr>
        <w:t xml:space="preserve">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779A3" w:rsidRPr="000D7310" w:rsidRDefault="00F779A3" w:rsidP="000D731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57F5F" w:rsidRPr="000D7310" w:rsidRDefault="008A6A9D" w:rsidP="000D7310">
      <w:pPr>
        <w:pStyle w:val="1"/>
        <w:numPr>
          <w:ilvl w:val="0"/>
          <w:numId w:val="1"/>
        </w:numPr>
        <w:spacing w:before="0"/>
        <w:rPr>
          <w:b w:val="0"/>
          <w:sz w:val="28"/>
          <w:szCs w:val="28"/>
          <w:u w:val="none"/>
        </w:rPr>
      </w:pPr>
      <w:r w:rsidRPr="000D7310">
        <w:rPr>
          <w:b w:val="0"/>
          <w:sz w:val="28"/>
          <w:szCs w:val="28"/>
          <w:u w:val="none"/>
        </w:rPr>
        <w:t>Аттестация педагогических работников в целях подтверждения соответствия занимаемой должности</w:t>
      </w:r>
    </w:p>
    <w:p w:rsidR="00357F5F" w:rsidRPr="000D7310" w:rsidRDefault="00357F5F" w:rsidP="000D731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не имеющих квалификационных категорий (первой или высшей), является обязательной </w:t>
      </w:r>
    </w:p>
    <w:p w:rsidR="00AE2320" w:rsidRPr="000D7310" w:rsidRDefault="00AE2320" w:rsidP="000D731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осуществляется на основании приказа директора колледжа.</w:t>
      </w:r>
    </w:p>
    <w:p w:rsidR="00AE2320" w:rsidRPr="000D7310" w:rsidRDefault="00AE2320" w:rsidP="000D731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Директор направляет в аттестационную комиссию колледжа представление на аттестующегося работника.</w:t>
      </w:r>
    </w:p>
    <w:p w:rsidR="00AE2320" w:rsidRPr="000D7310" w:rsidRDefault="00AE2320" w:rsidP="000D7310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В представлении содержатся следующие сведения о педагогическом работнике: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</w:t>
      </w:r>
    </w:p>
    <w:p w:rsidR="00AE2320" w:rsidRPr="000D7310" w:rsidRDefault="00AE2320" w:rsidP="000D7310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 xml:space="preserve">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0D731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D7310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работу). 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AE2320" w:rsidRPr="000D7310" w:rsidRDefault="00AE2320" w:rsidP="000D7310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lastRenderedPageBreak/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AE2320" w:rsidRPr="000D7310" w:rsidRDefault="00AE2320" w:rsidP="000D7310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tbl>
      <w:tblPr>
        <w:tblW w:w="0" w:type="auto"/>
        <w:tblInd w:w="-106" w:type="dxa"/>
        <w:tblLook w:val="00A0"/>
      </w:tblPr>
      <w:tblGrid>
        <w:gridCol w:w="310"/>
        <w:gridCol w:w="9544"/>
      </w:tblGrid>
      <w:tr w:rsidR="00AE2320" w:rsidRPr="000D7310" w:rsidTr="008848DB">
        <w:tc>
          <w:tcPr>
            <w:tcW w:w="310" w:type="dxa"/>
          </w:tcPr>
          <w:p w:rsidR="00AE2320" w:rsidRPr="000D7310" w:rsidRDefault="00AE2320" w:rsidP="000D7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4" w:type="dxa"/>
          </w:tcPr>
          <w:p w:rsidR="00AE2320" w:rsidRPr="000D7310" w:rsidRDefault="00AE2320" w:rsidP="000D7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0"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 (указывается должность педагогического работника);</w:t>
            </w:r>
          </w:p>
        </w:tc>
      </w:tr>
      <w:tr w:rsidR="00AE2320" w:rsidRPr="000D7310" w:rsidTr="008848DB">
        <w:tc>
          <w:tcPr>
            <w:tcW w:w="310" w:type="dxa"/>
          </w:tcPr>
          <w:p w:rsidR="00AE2320" w:rsidRPr="000D7310" w:rsidRDefault="00AE2320" w:rsidP="000D7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4" w:type="dxa"/>
          </w:tcPr>
          <w:p w:rsidR="00AE2320" w:rsidRPr="000D7310" w:rsidRDefault="00AE2320" w:rsidP="000D7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10">
              <w:rPr>
                <w:rFonts w:ascii="Times New Roman" w:hAnsi="Times New Roman" w:cs="Times New Roman"/>
                <w:sz w:val="28"/>
                <w:szCs w:val="28"/>
              </w:rPr>
              <w:t>не соответствует занимаемой должности (указывается должность педагогического работника).</w:t>
            </w:r>
          </w:p>
        </w:tc>
      </w:tr>
    </w:tbl>
    <w:p w:rsidR="00AE2320" w:rsidRPr="000D7310" w:rsidRDefault="00AE2320" w:rsidP="000D7310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AE2320" w:rsidRPr="000D7310" w:rsidRDefault="00AE2320" w:rsidP="000D731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E2320" w:rsidRPr="000D7310" w:rsidRDefault="00AE2320" w:rsidP="000D731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AE2320" w:rsidRPr="000D7310" w:rsidRDefault="00AE2320" w:rsidP="000D731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AE2320" w:rsidRPr="000D7310" w:rsidRDefault="00AE2320" w:rsidP="000D731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310">
        <w:rPr>
          <w:rFonts w:ascii="Times New Roman" w:hAnsi="Times New Roman" w:cs="Times New Roman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0D7310">
        <w:rPr>
          <w:rFonts w:ascii="Times New Roman" w:hAnsi="Times New Roman" w:cs="Times New Roman"/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E2320" w:rsidRPr="000D7310" w:rsidRDefault="00AE2320" w:rsidP="000D731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AE2320" w:rsidRPr="000D7310" w:rsidRDefault="00AE2320" w:rsidP="000D731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lastRenderedPageBreak/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310">
        <w:rPr>
          <w:rFonts w:ascii="Times New Roman" w:hAnsi="Times New Roman" w:cs="Times New Roman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310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“г”</w:t>
      </w:r>
      <w:r w:rsidR="00D76CE6">
        <w:rPr>
          <w:rFonts w:ascii="Times New Roman" w:hAnsi="Times New Roman" w:cs="Times New Roman"/>
          <w:sz w:val="28"/>
          <w:szCs w:val="28"/>
        </w:rPr>
        <w:t xml:space="preserve"> </w:t>
      </w:r>
      <w:r w:rsidRPr="000D7310">
        <w:rPr>
          <w:rFonts w:ascii="Times New Roman" w:hAnsi="Times New Roman" w:cs="Times New Roman"/>
          <w:sz w:val="28"/>
          <w:szCs w:val="28"/>
        </w:rPr>
        <w:t>и “</w:t>
      </w:r>
      <w:proofErr w:type="spellStart"/>
      <w:r w:rsidRPr="000D7310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0D7310">
        <w:rPr>
          <w:rFonts w:ascii="Times New Roman" w:hAnsi="Times New Roman" w:cs="Times New Roman"/>
          <w:sz w:val="28"/>
          <w:szCs w:val="28"/>
        </w:rPr>
        <w:t>”н</w:t>
      </w:r>
      <w:proofErr w:type="gramEnd"/>
      <w:r w:rsidRPr="000D7310">
        <w:rPr>
          <w:rFonts w:ascii="Times New Roman" w:hAnsi="Times New Roman" w:cs="Times New Roman"/>
          <w:sz w:val="28"/>
          <w:szCs w:val="28"/>
        </w:rPr>
        <w:t>астоящего пункта, возможна не ранее чем через два года после их выхода из указанных отпусков.</w:t>
      </w:r>
    </w:p>
    <w:p w:rsidR="00AE2320" w:rsidRPr="000D7310" w:rsidRDefault="00AE2320" w:rsidP="000D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“е”</w:t>
      </w:r>
      <w:r w:rsidR="00D76CE6">
        <w:rPr>
          <w:rFonts w:ascii="Times New Roman" w:hAnsi="Times New Roman" w:cs="Times New Roman"/>
          <w:sz w:val="28"/>
          <w:szCs w:val="28"/>
        </w:rPr>
        <w:t xml:space="preserve"> </w:t>
      </w:r>
      <w:r w:rsidRPr="000D7310">
        <w:rPr>
          <w:rFonts w:ascii="Times New Roman" w:hAnsi="Times New Roman" w:cs="Times New Roman"/>
          <w:sz w:val="28"/>
          <w:szCs w:val="28"/>
        </w:rPr>
        <w:t>настоящего пункта, возможна не ранее чем через год после их выхода на работу.</w:t>
      </w:r>
    </w:p>
    <w:p w:rsidR="00AE2320" w:rsidRPr="000D7310" w:rsidRDefault="00AE2320" w:rsidP="000D731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310">
        <w:rPr>
          <w:rFonts w:ascii="Times New Roman" w:hAnsi="Times New Roman" w:cs="Times New Roman"/>
          <w:sz w:val="28"/>
          <w:szCs w:val="28"/>
        </w:rPr>
        <w:t xml:space="preserve">Аттестационная комиссия организации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</w:t>
      </w:r>
      <w:r w:rsidR="00BD6AFB">
        <w:rPr>
          <w:rFonts w:ascii="Times New Roman" w:hAnsi="Times New Roman" w:cs="Times New Roman"/>
          <w:sz w:val="28"/>
          <w:szCs w:val="28"/>
        </w:rPr>
        <w:t>т</w:t>
      </w:r>
      <w:r w:rsidRPr="000D7310">
        <w:rPr>
          <w:rFonts w:ascii="Times New Roman" w:hAnsi="Times New Roman" w:cs="Times New Roman"/>
          <w:sz w:val="28"/>
          <w:szCs w:val="28"/>
        </w:rPr>
        <w:t>ребования к квалификации</w:t>
      </w:r>
      <w:r w:rsidR="00BD6AFB">
        <w:rPr>
          <w:rFonts w:ascii="Times New Roman" w:hAnsi="Times New Roman" w:cs="Times New Roman"/>
          <w:sz w:val="28"/>
          <w:szCs w:val="28"/>
        </w:rPr>
        <w:t xml:space="preserve"> </w:t>
      </w:r>
      <w:r w:rsidRPr="000D7310">
        <w:rPr>
          <w:rFonts w:ascii="Times New Roman" w:hAnsi="Times New Roman" w:cs="Times New Roman"/>
          <w:sz w:val="28"/>
          <w:szCs w:val="28"/>
        </w:rPr>
        <w:t>раздела Квалификационные характеристики должностей работников образования</w:t>
      </w:r>
      <w:r w:rsidR="00BD6AFB">
        <w:rPr>
          <w:rFonts w:ascii="Times New Roman" w:hAnsi="Times New Roman" w:cs="Times New Roman"/>
          <w:sz w:val="28"/>
          <w:szCs w:val="28"/>
        </w:rPr>
        <w:t xml:space="preserve"> </w:t>
      </w:r>
      <w:r w:rsidRPr="000D7310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</w:t>
      </w:r>
      <w:r w:rsidR="00BD6AFB">
        <w:rPr>
          <w:rFonts w:ascii="Times New Roman" w:hAnsi="Times New Roman" w:cs="Times New Roman"/>
          <w:sz w:val="28"/>
          <w:szCs w:val="28"/>
        </w:rPr>
        <w:t>ителей, специалистов и служащих</w:t>
      </w:r>
      <w:r w:rsidRPr="000D7310">
        <w:rPr>
          <w:rFonts w:ascii="Times New Roman" w:hAnsi="Times New Roman" w:cs="Times New Roman"/>
          <w:sz w:val="28"/>
          <w:szCs w:val="28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0D7310">
        <w:rPr>
          <w:rFonts w:ascii="Times New Roman" w:hAnsi="Times New Roman" w:cs="Times New Roman"/>
          <w:sz w:val="28"/>
          <w:szCs w:val="28"/>
        </w:rPr>
        <w:t xml:space="preserve"> на них должностные обязанности.</w:t>
      </w:r>
    </w:p>
    <w:p w:rsidR="00243EAA" w:rsidRDefault="00243EAA" w:rsidP="000D7310">
      <w:pPr>
        <w:pStyle w:val="1"/>
        <w:spacing w:before="0"/>
      </w:pPr>
    </w:p>
    <w:p w:rsidR="00243EAA" w:rsidRPr="000D7310" w:rsidRDefault="00243EAA" w:rsidP="000D7310">
      <w:pPr>
        <w:pStyle w:val="1"/>
        <w:numPr>
          <w:ilvl w:val="0"/>
          <w:numId w:val="1"/>
        </w:numPr>
        <w:spacing w:before="0"/>
      </w:pPr>
      <w:r w:rsidRPr="000D7310">
        <w:t>Аттестация педагогических работников в целях установления квалификационной категории</w:t>
      </w:r>
    </w:p>
    <w:p w:rsidR="008A6A9D" w:rsidRPr="000D7310" w:rsidRDefault="008A6A9D" w:rsidP="000D73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7310" w:rsidRPr="000D7310" w:rsidRDefault="000D7310" w:rsidP="00A117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Аттестация педагогических работников в целях установления квалификационной категории проводится по их желанию.</w:t>
      </w:r>
    </w:p>
    <w:p w:rsidR="000D7310" w:rsidRPr="000D7310" w:rsidRDefault="000D7310" w:rsidP="00A117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0D7310" w:rsidRPr="000D7310" w:rsidRDefault="000D7310" w:rsidP="00A117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0D7310" w:rsidRPr="000D7310" w:rsidRDefault="000D7310" w:rsidP="00A117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“Интернет”.</w:t>
      </w:r>
    </w:p>
    <w:p w:rsidR="000D7310" w:rsidRPr="000D7310" w:rsidRDefault="000D7310" w:rsidP="00A117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0D7310" w:rsidRPr="000D7310" w:rsidRDefault="000D7310" w:rsidP="00A117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0D7310" w:rsidRPr="000D7310" w:rsidRDefault="000D7310" w:rsidP="00A117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lastRenderedPageBreak/>
        <w:t xml:space="preserve">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0D7310" w:rsidRDefault="000D7310" w:rsidP="00A117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 xml:space="preserve">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EF4671" w:rsidRPr="000D7310" w:rsidRDefault="00EF4671" w:rsidP="00A117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Педагогическому работнику на процедуру оценки</w:t>
      </w:r>
      <w:r w:rsidRPr="00A80DFD">
        <w:rPr>
          <w:b/>
          <w:sz w:val="24"/>
        </w:rPr>
        <w:t xml:space="preserve"> </w:t>
      </w:r>
      <w:r w:rsidRPr="00EF4671">
        <w:rPr>
          <w:rFonts w:ascii="Times New Roman" w:hAnsi="Times New Roman" w:cs="Times New Roman"/>
          <w:bCs/>
          <w:sz w:val="28"/>
        </w:rPr>
        <w:t>результатов</w:t>
      </w:r>
      <w:r>
        <w:rPr>
          <w:rFonts w:ascii="Times New Roman" w:hAnsi="Times New Roman" w:cs="Times New Roman"/>
          <w:bCs/>
          <w:sz w:val="28"/>
        </w:rPr>
        <w:t xml:space="preserve"> своей</w:t>
      </w:r>
      <w:r w:rsidRPr="00EF4671">
        <w:rPr>
          <w:rFonts w:ascii="Times New Roman" w:hAnsi="Times New Roman" w:cs="Times New Roman"/>
          <w:bCs/>
          <w:sz w:val="28"/>
        </w:rPr>
        <w:t xml:space="preserve"> профессиональной д</w:t>
      </w:r>
      <w:r>
        <w:rPr>
          <w:rFonts w:ascii="Times New Roman" w:hAnsi="Times New Roman" w:cs="Times New Roman"/>
          <w:bCs/>
          <w:sz w:val="28"/>
        </w:rPr>
        <w:t>еятельности необходимо представить аналитический отчет</w:t>
      </w:r>
      <w:r w:rsidR="00AE0408">
        <w:rPr>
          <w:rFonts w:ascii="Times New Roman" w:hAnsi="Times New Roman" w:cs="Times New Roman"/>
          <w:bCs/>
          <w:sz w:val="28"/>
        </w:rPr>
        <w:t xml:space="preserve"> (на бумажном и электронном носителе, в виде презентации)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портфолио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:rsidR="000D7310" w:rsidRPr="000D7310" w:rsidRDefault="000D7310" w:rsidP="00A117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Первая квалификационная категория педагогическим работникам устанавливается на основе:</w:t>
      </w:r>
    </w:p>
    <w:p w:rsidR="000D7310" w:rsidRPr="000D7310" w:rsidRDefault="000D7310" w:rsidP="00A117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310">
        <w:rPr>
          <w:rFonts w:ascii="Times New Roman" w:hAnsi="Times New Roman" w:cs="Times New Roman"/>
          <w:sz w:val="28"/>
          <w:szCs w:val="28"/>
        </w:rPr>
        <w:t xml:space="preserve">стабильных положительных результатов освоения </w:t>
      </w:r>
      <w:proofErr w:type="gramStart"/>
      <w:r w:rsidRPr="000D73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7310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итогам мониторингов, проводимых организацией;</w:t>
      </w:r>
    </w:p>
    <w:p w:rsidR="000D7310" w:rsidRPr="000D7310" w:rsidRDefault="000D7310" w:rsidP="00A117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310">
        <w:rPr>
          <w:rFonts w:ascii="Times New Roman" w:hAnsi="Times New Roman" w:cs="Times New Roman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662;</w:t>
      </w:r>
    </w:p>
    <w:p w:rsidR="000D7310" w:rsidRPr="000D7310" w:rsidRDefault="000D7310" w:rsidP="00A117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310">
        <w:rPr>
          <w:rFonts w:ascii="Times New Roman" w:hAnsi="Times New Roman" w:cs="Times New Roman"/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0D7310" w:rsidRPr="000D7310" w:rsidRDefault="000D7310" w:rsidP="00A117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310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</w:t>
      </w:r>
      <w:r w:rsidR="00EF4671">
        <w:rPr>
          <w:rFonts w:ascii="Times New Roman" w:hAnsi="Times New Roman" w:cs="Times New Roman"/>
          <w:sz w:val="28"/>
          <w:szCs w:val="28"/>
        </w:rPr>
        <w:t xml:space="preserve"> (открытый урок, открытое мероприятие)</w:t>
      </w:r>
      <w:r w:rsidRPr="000D7310">
        <w:rPr>
          <w:rFonts w:ascii="Times New Roman" w:hAnsi="Times New Roman" w:cs="Times New Roman"/>
          <w:sz w:val="28"/>
          <w:szCs w:val="28"/>
        </w:rPr>
        <w:t>, активного участия в работе методических объединений педаго</w:t>
      </w:r>
      <w:r w:rsidR="00EF4671">
        <w:rPr>
          <w:rFonts w:ascii="Times New Roman" w:hAnsi="Times New Roman" w:cs="Times New Roman"/>
          <w:sz w:val="28"/>
          <w:szCs w:val="28"/>
        </w:rPr>
        <w:t>гических работников организации.</w:t>
      </w:r>
    </w:p>
    <w:p w:rsidR="000D7310" w:rsidRPr="000D7310" w:rsidRDefault="000D7310" w:rsidP="00A117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Высшая квалификационная категория педагогическим работникам устанавливается на основе:</w:t>
      </w:r>
    </w:p>
    <w:p w:rsidR="000D7310" w:rsidRPr="000D7310" w:rsidRDefault="000D7310" w:rsidP="00A117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310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0D73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7310">
        <w:rPr>
          <w:rFonts w:ascii="Times New Roman" w:hAnsi="Times New Roman" w:cs="Times New Roman"/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0D7310" w:rsidRPr="000D7310" w:rsidRDefault="000D7310" w:rsidP="00A117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310">
        <w:rPr>
          <w:rFonts w:ascii="Times New Roman" w:hAnsi="Times New Roman" w:cs="Times New Roman"/>
          <w:sz w:val="28"/>
          <w:szCs w:val="28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662;</w:t>
      </w:r>
    </w:p>
    <w:p w:rsidR="000D7310" w:rsidRPr="000D7310" w:rsidRDefault="000D7310" w:rsidP="00A117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310">
        <w:rPr>
          <w:rFonts w:ascii="Times New Roman" w:hAnsi="Times New Roman" w:cs="Times New Roman"/>
          <w:sz w:val="28"/>
          <w:szCs w:val="28"/>
        </w:rPr>
        <w:t xml:space="preserve">выявления и развития </w:t>
      </w:r>
      <w:proofErr w:type="gramStart"/>
      <w:r w:rsidRPr="000D7310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0D7310">
        <w:rPr>
          <w:rFonts w:ascii="Times New Roman" w:hAnsi="Times New Roman" w:cs="Times New Roman"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0D7310" w:rsidRPr="000D7310" w:rsidRDefault="000D7310" w:rsidP="00A117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310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</w:t>
      </w:r>
      <w:r w:rsidR="00EF4671">
        <w:rPr>
          <w:rFonts w:ascii="Times New Roman" w:hAnsi="Times New Roman" w:cs="Times New Roman"/>
          <w:sz w:val="28"/>
          <w:szCs w:val="28"/>
        </w:rPr>
        <w:t xml:space="preserve"> (открытый урок, открытое мероприятие)</w:t>
      </w:r>
      <w:r w:rsidRPr="000D7310">
        <w:rPr>
          <w:rFonts w:ascii="Times New Roman" w:hAnsi="Times New Roman" w:cs="Times New Roman"/>
          <w:sz w:val="28"/>
          <w:szCs w:val="28"/>
        </w:rPr>
        <w:t>, в том числе экспериментальной и инновационной;</w:t>
      </w:r>
    </w:p>
    <w:p w:rsidR="000D7310" w:rsidRPr="000D7310" w:rsidRDefault="000D7310" w:rsidP="00A117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310">
        <w:rPr>
          <w:rFonts w:ascii="Times New Roman" w:hAnsi="Times New Roman" w:cs="Times New Roman"/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0D7310" w:rsidRPr="000D7310" w:rsidRDefault="000D7310" w:rsidP="000D731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D7310" w:rsidRPr="000D7310" w:rsidSect="00EF46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184"/>
    <w:multiLevelType w:val="multilevel"/>
    <w:tmpl w:val="C7D6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5862FE"/>
    <w:multiLevelType w:val="multilevel"/>
    <w:tmpl w:val="C7D6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53F7E4C"/>
    <w:multiLevelType w:val="multilevel"/>
    <w:tmpl w:val="C7D6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47082E"/>
    <w:multiLevelType w:val="hybridMultilevel"/>
    <w:tmpl w:val="E4FC5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62118F"/>
    <w:multiLevelType w:val="multilevel"/>
    <w:tmpl w:val="0770D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410470"/>
    <w:multiLevelType w:val="multilevel"/>
    <w:tmpl w:val="C7D6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6E205F2"/>
    <w:multiLevelType w:val="multilevel"/>
    <w:tmpl w:val="C7D6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956C7C"/>
    <w:multiLevelType w:val="multilevel"/>
    <w:tmpl w:val="C7D6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993"/>
    <w:rsid w:val="000313A4"/>
    <w:rsid w:val="000D7310"/>
    <w:rsid w:val="00237110"/>
    <w:rsid w:val="00243EAA"/>
    <w:rsid w:val="002861CE"/>
    <w:rsid w:val="00357F5F"/>
    <w:rsid w:val="0046379F"/>
    <w:rsid w:val="00632394"/>
    <w:rsid w:val="006E6139"/>
    <w:rsid w:val="008A6A9D"/>
    <w:rsid w:val="008E0AA8"/>
    <w:rsid w:val="009053F7"/>
    <w:rsid w:val="009E2F22"/>
    <w:rsid w:val="00A1172A"/>
    <w:rsid w:val="00A63993"/>
    <w:rsid w:val="00AE0408"/>
    <w:rsid w:val="00AE2320"/>
    <w:rsid w:val="00AE45DC"/>
    <w:rsid w:val="00BD6AFB"/>
    <w:rsid w:val="00D76CE6"/>
    <w:rsid w:val="00EF4671"/>
    <w:rsid w:val="00F34187"/>
    <w:rsid w:val="00F7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F7"/>
  </w:style>
  <w:style w:type="paragraph" w:styleId="1">
    <w:name w:val="heading 1"/>
    <w:basedOn w:val="a"/>
    <w:next w:val="a"/>
    <w:link w:val="10"/>
    <w:qFormat/>
    <w:rsid w:val="008A6A9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9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A9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ugkp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ivanov_a</dc:creator>
  <cp:keywords/>
  <dc:description/>
  <cp:lastModifiedBy>ivanov_a</cp:lastModifiedBy>
  <cp:revision>17</cp:revision>
  <cp:lastPrinted>2018-11-06T04:50:00Z</cp:lastPrinted>
  <dcterms:created xsi:type="dcterms:W3CDTF">2016-01-12T09:43:00Z</dcterms:created>
  <dcterms:modified xsi:type="dcterms:W3CDTF">2018-11-06T05:14:00Z</dcterms:modified>
</cp:coreProperties>
</file>